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26" w:rsidRDefault="00A06126" w:rsidP="00A0612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8A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Аннотация</w:t>
      </w:r>
    </w:p>
    <w:p w:rsidR="00A06126" w:rsidRDefault="00A06126" w:rsidP="00A0612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дошкольного образования муниципального автономного дошкольного образовательного учреждения детского сада № 32 города Липецка </w:t>
      </w:r>
      <w:r w:rsidRPr="002D1DA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13EBA310" wp14:editId="51DB5E00">
            <wp:simplePos x="0" y="0"/>
            <wp:positionH relativeFrom="page">
              <wp:posOffset>7486015</wp:posOffset>
            </wp:positionH>
            <wp:positionV relativeFrom="page">
              <wp:posOffset>9628505</wp:posOffset>
            </wp:positionV>
            <wp:extent cx="3175" cy="6350"/>
            <wp:effectExtent l="0" t="0" r="0" b="0"/>
            <wp:wrapSquare wrapText="bothSides"/>
            <wp:docPr id="15" name="Picture 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DA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 wp14:anchorId="67B200E3" wp14:editId="32D8EAF8">
            <wp:simplePos x="0" y="0"/>
            <wp:positionH relativeFrom="page">
              <wp:posOffset>7491730</wp:posOffset>
            </wp:positionH>
            <wp:positionV relativeFrom="page">
              <wp:posOffset>9631045</wp:posOffset>
            </wp:positionV>
            <wp:extent cx="3175" cy="3175"/>
            <wp:effectExtent l="0" t="0" r="0" b="0"/>
            <wp:wrapSquare wrapText="bothSides"/>
            <wp:docPr id="14" name="Picture 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DA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46BAF227" wp14:editId="0CE895A4">
            <wp:simplePos x="0" y="0"/>
            <wp:positionH relativeFrom="page">
              <wp:posOffset>7491730</wp:posOffset>
            </wp:positionH>
            <wp:positionV relativeFrom="page">
              <wp:posOffset>9640570</wp:posOffset>
            </wp:positionV>
            <wp:extent cx="3175" cy="3175"/>
            <wp:effectExtent l="0" t="0" r="0" b="0"/>
            <wp:wrapSquare wrapText="bothSides"/>
            <wp:docPr id="13" name="Picture 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—Программа)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позволяет реализовать несколько основополагающих функций дошкольного уровня образования: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единого ядра содержания дошкольного образования (далее —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содержит единые для Российской Федерации базовые объем и содержание ДО, осваиваемые обучающимися в организациях, осуществляющих образоват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ельную деятельность</w:t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планируемые результаты освоения образовательной программы. Программа разработана в соответствии с федеральным государственным образовательным стандартом дошкольного образования</w:t>
      </w:r>
      <w:r w:rsidRPr="002D1DAF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 xml:space="preserve"> </w:t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Федеральной образовательной программой.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ФГОС ДО и Федеральная программа являются основой для Программы, обязательная часть которой соответствует Федеральной программе. Федеральная программа определяет объем обязательной части Программы, который в соответствии со ФГОС ДО составляет не менее 60</w:t>
      </w:r>
      <w:r w:rsidRPr="002D1DAF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%</w:t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общего объема Программы. Часть, формируемая участниками образовательных отношений, составляет не более 40</w:t>
      </w:r>
      <w:r w:rsidRPr="002D1DAF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%</w:t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ДОУ;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ДОУ в целом. Содержание и планируемые результаты Программы не ниже соответствующих содержания и планируемых результатов Федеральной программы.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Программа включает в себя учебно-методическую документацию, в состав которой входят рабочая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воспитания</w:t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режим и распорядок дня дошкольных групп, календарный план восп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итательной работы</w:t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иные компоненты.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Программе содержатся целевой, содержательный и организационный разделы.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целевом разделе Программы представлены: цели, задачи, принципы и подходы к её формированию; значимые для разработки Программы характеристики, в том числе характеристики особенности развития детей раннего и дошкольного возраста; планируемые результаты освоения Программы в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развивающей работы</w:t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детьми дошкольного возраста с особыми образовательными потре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бностями</w:t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различных целевых групп, в том числе детей с ограниченными возм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ожностями здоровья </w:t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детей-инвалидов.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ространственной среды </w:t>
      </w: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ДОУ;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2D1DAF" w:rsidRPr="002D1DAF" w:rsidRDefault="002D1DAF" w:rsidP="002D1D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1D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мотра анимационных произведений.</w:t>
      </w:r>
    </w:p>
    <w:sectPr w:rsidR="002D1DAF" w:rsidRPr="002D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06"/>
    <w:rsid w:val="000D0FF3"/>
    <w:rsid w:val="00270582"/>
    <w:rsid w:val="002D1DAF"/>
    <w:rsid w:val="005038BB"/>
    <w:rsid w:val="007C6206"/>
    <w:rsid w:val="008A5B8A"/>
    <w:rsid w:val="00A06126"/>
    <w:rsid w:val="00E3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583E"/>
  <w15:chartTrackingRefBased/>
  <w15:docId w15:val="{08A79896-B9D2-485B-B65B-017378F4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2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0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Калинина</dc:creator>
  <cp:keywords/>
  <dc:description/>
  <cp:lastModifiedBy>Натали</cp:lastModifiedBy>
  <cp:revision>6</cp:revision>
  <dcterms:created xsi:type="dcterms:W3CDTF">2023-08-28T20:55:00Z</dcterms:created>
  <dcterms:modified xsi:type="dcterms:W3CDTF">2023-09-07T11:55:00Z</dcterms:modified>
</cp:coreProperties>
</file>